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F095" w14:textId="2D79F844" w:rsidR="004374E6" w:rsidRPr="00306895" w:rsidRDefault="004374E6" w:rsidP="004374E6">
      <w:pPr>
        <w:spacing w:before="100" w:beforeAutospacing="1" w:after="100" w:afterAutospacing="1"/>
      </w:pPr>
      <w:r w:rsidRPr="00306895">
        <w:t>Na temelju članka</w:t>
      </w:r>
      <w:r w:rsidR="00CE7500">
        <w:t xml:space="preserve"> </w:t>
      </w:r>
      <w:r w:rsidR="002467C5">
        <w:t>17.</w:t>
      </w:r>
      <w:r w:rsidR="00CE7500">
        <w:t xml:space="preserve"> </w:t>
      </w:r>
      <w:r w:rsidR="00396A96">
        <w:t xml:space="preserve">stavak 3., a vezano uz članak </w:t>
      </w:r>
      <w:r w:rsidRPr="00306895">
        <w:t>31. Zakona o poljoprivrednom zemljištu ("Narodn</w:t>
      </w:r>
      <w:r w:rsidR="00675814" w:rsidRPr="00306895">
        <w:t>e novine", broj 20/18, 115/18,</w:t>
      </w:r>
      <w:r w:rsidR="00396A96">
        <w:t xml:space="preserve"> </w:t>
      </w:r>
      <w:r w:rsidRPr="00306895">
        <w:t>98/2019</w:t>
      </w:r>
      <w:r w:rsidR="00675814" w:rsidRPr="00306895">
        <w:t xml:space="preserve"> i 57/22</w:t>
      </w:r>
      <w:r w:rsidRPr="00306895">
        <w:t xml:space="preserve">), </w:t>
      </w:r>
      <w:r w:rsidR="00CE7500">
        <w:t>te Suglasnosti Ministarstva prostornog uređenja, graditeljstva i državne imovine od 25. ožujka 2023. godine, KLASA: 940-01/19-03/4184, URBROJ: 531-09-2-6/3-23-12</w:t>
      </w:r>
      <w:r w:rsidR="005E1B2C" w:rsidRPr="00306895">
        <w:t xml:space="preserve">, </w:t>
      </w:r>
      <w:r w:rsidR="00396A96">
        <w:t xml:space="preserve">i članka 36. Statuta Općine Vuka („Službeni glasnik Općine Vuka“, broj 01/14, 01/18, 01/20 i 02/21) </w:t>
      </w:r>
      <w:r w:rsidR="00B50406">
        <w:t xml:space="preserve">Općinsko  vijeće Općine Vuka, na svojoj </w:t>
      </w:r>
      <w:r w:rsidR="00577191">
        <w:t>20.</w:t>
      </w:r>
      <w:r w:rsidR="00B50406" w:rsidRPr="00B50406">
        <w:t xml:space="preserve"> </w:t>
      </w:r>
      <w:r w:rsidR="00B50406">
        <w:t xml:space="preserve"> sjednici, održanoj dana </w:t>
      </w:r>
      <w:r w:rsidR="00577191">
        <w:t>25. svibnja 2023. godine</w:t>
      </w:r>
      <w:r w:rsidR="00B50406">
        <w:t xml:space="preserve"> donosi</w:t>
      </w:r>
    </w:p>
    <w:p w14:paraId="105DF24B" w14:textId="7FF7D8B0" w:rsidR="00F96042" w:rsidRPr="00C12DB7" w:rsidRDefault="00B50406" w:rsidP="00847DA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Odluku </w:t>
      </w:r>
      <w:r w:rsidR="00F96042" w:rsidRPr="00C12DB7">
        <w:rPr>
          <w:rFonts w:eastAsia="Times New Roman"/>
          <w:b/>
          <w:szCs w:val="24"/>
          <w:lang w:eastAsia="hr-HR"/>
        </w:rPr>
        <w:t xml:space="preserve">o raspisivanju javnog natječaja za zakup </w:t>
      </w:r>
      <w:r w:rsidR="00CE7500">
        <w:rPr>
          <w:rFonts w:eastAsia="Times New Roman"/>
          <w:b/>
          <w:szCs w:val="24"/>
          <w:lang w:eastAsia="hr-HR"/>
        </w:rPr>
        <w:t>neizgrađenog građevinskog zemljišta</w:t>
      </w:r>
      <w:r w:rsidR="00F96042" w:rsidRPr="00C12DB7">
        <w:rPr>
          <w:rFonts w:eastAsia="Times New Roman"/>
          <w:b/>
          <w:szCs w:val="24"/>
          <w:lang w:eastAsia="hr-HR"/>
        </w:rPr>
        <w:t xml:space="preserve">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</w:t>
      </w:r>
      <w:r w:rsidR="00CE7500">
        <w:rPr>
          <w:rFonts w:eastAsia="Times New Roman"/>
          <w:b/>
          <w:szCs w:val="24"/>
          <w:lang w:eastAsia="hr-HR"/>
        </w:rPr>
        <w:t xml:space="preserve"> </w:t>
      </w:r>
      <w:r w:rsidR="00CE7500" w:rsidRPr="00C12DB7">
        <w:rPr>
          <w:rFonts w:eastAsia="Times New Roman"/>
          <w:b/>
          <w:szCs w:val="24"/>
          <w:lang w:eastAsia="hr-HR"/>
        </w:rPr>
        <w:t xml:space="preserve">na području </w:t>
      </w:r>
      <w:r w:rsidR="00CE7500">
        <w:rPr>
          <w:rFonts w:eastAsia="Times New Roman"/>
          <w:b/>
          <w:szCs w:val="24"/>
          <w:lang w:eastAsia="hr-HR"/>
        </w:rPr>
        <w:t>Općine Vuka, koje je po uporabnom svojstvu poljoprivredno zemljište</w:t>
      </w:r>
      <w:r w:rsidR="00BC293C" w:rsidRPr="00C12DB7">
        <w:rPr>
          <w:rFonts w:eastAsia="Times New Roman"/>
          <w:b/>
          <w:szCs w:val="24"/>
          <w:lang w:eastAsia="hr-HR"/>
        </w:rPr>
        <w:t xml:space="preserve"> </w:t>
      </w:r>
    </w:p>
    <w:p w14:paraId="7F24D313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42C28A12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3ED91488" w14:textId="5698D375"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</w:t>
      </w:r>
      <w:r w:rsidR="00CE7500" w:rsidRPr="00CE7500">
        <w:rPr>
          <w:rFonts w:eastAsia="Times New Roman"/>
          <w:szCs w:val="24"/>
          <w:lang w:eastAsia="hr-HR"/>
        </w:rPr>
        <w:t>neizgrađenog građevinskog zemljišta u vlasništvu Republike Hrvatske na području Općine Vuka, koje je po uporabnom svojstvu poljoprivredno zemljište</w:t>
      </w:r>
      <w:r w:rsidR="00A03F0B">
        <w:rPr>
          <w:rFonts w:eastAsia="Times New Roman"/>
          <w:szCs w:val="24"/>
          <w:lang w:eastAsia="hr-HR"/>
        </w:rPr>
        <w:t>,</w:t>
      </w:r>
      <w:r w:rsidRPr="00C12DB7">
        <w:rPr>
          <w:rFonts w:eastAsia="Times New Roman"/>
          <w:szCs w:val="24"/>
          <w:lang w:eastAsia="hr-HR"/>
        </w:rPr>
        <w:t xml:space="preserve"> u katastarsk</w:t>
      </w:r>
      <w:r w:rsidR="00CE7500">
        <w:rPr>
          <w:rFonts w:eastAsia="Times New Roman"/>
          <w:szCs w:val="24"/>
          <w:lang w:eastAsia="hr-HR"/>
        </w:rPr>
        <w:t>oj</w:t>
      </w:r>
      <w:r w:rsidRPr="00C12DB7">
        <w:rPr>
          <w:rFonts w:eastAsia="Times New Roman"/>
          <w:szCs w:val="24"/>
          <w:lang w:eastAsia="hr-HR"/>
        </w:rPr>
        <w:t xml:space="preserve"> općin</w:t>
      </w:r>
      <w:r w:rsidR="00CE7500">
        <w:rPr>
          <w:rFonts w:eastAsia="Times New Roman"/>
          <w:szCs w:val="24"/>
          <w:lang w:eastAsia="hr-HR"/>
        </w:rPr>
        <w:t>i Vuka.</w:t>
      </w:r>
    </w:p>
    <w:p w14:paraId="28F57F19" w14:textId="77777777"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693BA8AA" w14:textId="77777777" w:rsidR="00CE7500" w:rsidRDefault="003657DA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Zemljište </w:t>
      </w:r>
      <w:r w:rsidR="00384999">
        <w:rPr>
          <w:rFonts w:eastAsia="Times New Roman"/>
          <w:szCs w:val="24"/>
          <w:lang w:eastAsia="hr-HR"/>
        </w:rPr>
        <w:t>koje se daje u zakup</w:t>
      </w:r>
      <w:r>
        <w:rPr>
          <w:rFonts w:eastAsia="Times New Roman"/>
          <w:szCs w:val="24"/>
          <w:lang w:eastAsia="hr-HR"/>
        </w:rPr>
        <w:t xml:space="preserve"> navedeno </w:t>
      </w:r>
      <w:r w:rsidR="00D67BB0">
        <w:rPr>
          <w:rFonts w:eastAsia="Times New Roman"/>
          <w:szCs w:val="24"/>
          <w:lang w:eastAsia="hr-HR"/>
        </w:rPr>
        <w:t xml:space="preserve">je </w:t>
      </w:r>
      <w:r>
        <w:rPr>
          <w:rFonts w:eastAsia="Times New Roman"/>
          <w:szCs w:val="24"/>
          <w:lang w:eastAsia="hr-HR"/>
        </w:rPr>
        <w:t xml:space="preserve">u </w:t>
      </w:r>
      <w:r w:rsidR="00880796">
        <w:rPr>
          <w:rFonts w:eastAsia="Times New Roman"/>
          <w:szCs w:val="24"/>
          <w:lang w:eastAsia="hr-HR"/>
        </w:rPr>
        <w:t>T</w:t>
      </w:r>
      <w:r>
        <w:rPr>
          <w:rFonts w:eastAsia="Times New Roman"/>
          <w:szCs w:val="24"/>
          <w:lang w:eastAsia="hr-HR"/>
        </w:rPr>
        <w:t xml:space="preserve">ablici </w:t>
      </w:r>
      <w:r w:rsidR="00384999">
        <w:rPr>
          <w:rFonts w:eastAsia="Times New Roman"/>
          <w:szCs w:val="24"/>
          <w:lang w:eastAsia="hr-HR"/>
        </w:rPr>
        <w:t>1</w:t>
      </w:r>
      <w:r w:rsidR="00A72204">
        <w:rPr>
          <w:rFonts w:eastAsia="Times New Roman"/>
          <w:szCs w:val="24"/>
          <w:lang w:eastAsia="hr-HR"/>
        </w:rPr>
        <w:t>,</w:t>
      </w:r>
      <w:r>
        <w:rPr>
          <w:rFonts w:eastAsia="Times New Roman"/>
          <w:szCs w:val="24"/>
          <w:lang w:eastAsia="hr-HR"/>
        </w:rPr>
        <w:t>.</w:t>
      </w:r>
      <w:r w:rsidRPr="003657DA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 w:rsidR="00CE7500">
        <w:rPr>
          <w:rFonts w:eastAsia="Times New Roman"/>
          <w:szCs w:val="24"/>
          <w:lang w:eastAsia="hr-HR"/>
        </w:rPr>
        <w:t xml:space="preserve">. </w:t>
      </w:r>
    </w:p>
    <w:p w14:paraId="335E14E8" w14:textId="40AC0DCC" w:rsidR="00487966" w:rsidRPr="00E14939" w:rsidRDefault="00CE7500" w:rsidP="00487966">
      <w:r>
        <w:rPr>
          <w:rFonts w:eastAsia="Times New Roman"/>
          <w:szCs w:val="24"/>
          <w:lang w:eastAsia="hr-HR"/>
        </w:rPr>
        <w:t xml:space="preserve">Zemljište se daje u zakup za poljoprivrednu namjenu, </w:t>
      </w:r>
      <w:r w:rsidR="00D67BB0">
        <w:rPr>
          <w:rFonts w:eastAsia="Times New Roman"/>
          <w:szCs w:val="24"/>
          <w:lang w:eastAsia="hr-HR"/>
        </w:rPr>
        <w:t>na rok od 1</w:t>
      </w:r>
      <w:r>
        <w:rPr>
          <w:rFonts w:eastAsia="Times New Roman"/>
          <w:szCs w:val="24"/>
          <w:lang w:eastAsia="hr-HR"/>
        </w:rPr>
        <w:t>0</w:t>
      </w:r>
      <w:r w:rsidR="000C34D5">
        <w:rPr>
          <w:rFonts w:eastAsia="Times New Roman"/>
          <w:szCs w:val="24"/>
          <w:lang w:eastAsia="hr-HR"/>
        </w:rPr>
        <w:t xml:space="preserve"> godina</w:t>
      </w:r>
      <w:r w:rsidR="00487966" w:rsidRPr="00487966">
        <w:t xml:space="preserve"> </w:t>
      </w:r>
      <w:r w:rsidR="00487966" w:rsidRPr="00E14939">
        <w:t xml:space="preserve">s ugovornom klauzulom o raskidu ugovora nakon završetka vegetativne sezone, odnosno nakon dobivanja akta kojim se odobrava građenje, potvrde glavnog projekta ili rješenja o izvedenom stanju, do privođenja toga zemljišta namjeni utvrđenoj prostornim planom, odnosno do pravomoćnosti rješenja o povratu sukladno posebnom propisu. </w:t>
      </w:r>
    </w:p>
    <w:p w14:paraId="6B60EA68" w14:textId="3B54C606" w:rsidR="003657DA" w:rsidRDefault="003657DA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63AF867C" w14:textId="3176A394" w:rsidR="00847B46" w:rsidRPr="00E14939" w:rsidRDefault="00396A96" w:rsidP="00847B46">
      <w:r>
        <w:t>Neizgrađeno građevinsko zemljište</w:t>
      </w:r>
      <w:r w:rsidR="00847B46" w:rsidRPr="00E14939">
        <w:t xml:space="preserve"> koje se daje u zakup ne može se koristiti za:</w:t>
      </w:r>
    </w:p>
    <w:p w14:paraId="5FC73982" w14:textId="77777777" w:rsidR="00847B46" w:rsidRPr="00E14939" w:rsidRDefault="00847B46" w:rsidP="00847B46">
      <w:r w:rsidRPr="00E14939">
        <w:t>a)</w:t>
      </w:r>
      <w:r w:rsidRPr="00E14939">
        <w:tab/>
        <w:t>podizanje trajnih nasada,</w:t>
      </w:r>
    </w:p>
    <w:p w14:paraId="78F610BB" w14:textId="77777777" w:rsidR="00847B46" w:rsidRPr="00E14939" w:rsidRDefault="00847B46" w:rsidP="00847B46">
      <w:r w:rsidRPr="00E14939">
        <w:t>b)</w:t>
      </w:r>
      <w:r w:rsidRPr="00E14939">
        <w:tab/>
        <w:t>izgradnju građevina u svrhu poljoprivredne proizvodnje.</w:t>
      </w:r>
    </w:p>
    <w:p w14:paraId="514F57F6" w14:textId="77777777" w:rsidR="00847B46" w:rsidRPr="00C12DB7" w:rsidRDefault="00847B46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9606A5B" w14:textId="77777777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2261CB5C" w14:textId="419CF6F6" w:rsidR="00C12DB7" w:rsidRPr="00C12DB7" w:rsidRDefault="005E1B2C" w:rsidP="00CF24EC">
      <w:pPr>
        <w:spacing w:line="240" w:lineRule="auto"/>
        <w:rPr>
          <w:szCs w:val="24"/>
        </w:rPr>
      </w:pPr>
      <w:r>
        <w:rPr>
          <w:szCs w:val="24"/>
        </w:rPr>
        <w:t xml:space="preserve">Općinsko vijeće Općine Vuka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1CC34C16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0B4A9C4C" w14:textId="54D9FE77"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84999"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5BBEC2E3" w14:textId="77777777"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4047772D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10B3C4BB" w14:textId="4A03F272" w:rsidR="00D576FF" w:rsidRDefault="00384999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90408" w:rsidRPr="00C12DB7">
        <w:rPr>
          <w:b/>
          <w:szCs w:val="24"/>
        </w:rPr>
        <w:t>V.</w:t>
      </w:r>
    </w:p>
    <w:p w14:paraId="0D92770A" w14:textId="7093CEA3"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objavljuje se na mrežnoj stranici </w:t>
      </w:r>
      <w:r w:rsidR="00673B16">
        <w:rPr>
          <w:szCs w:val="24"/>
        </w:rPr>
        <w:t>Općine Vuka</w:t>
      </w:r>
      <w:r>
        <w:rPr>
          <w:szCs w:val="24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46ED7A19" w14:textId="5E7BA085" w:rsidR="000C3EEE" w:rsidRDefault="00673B16" w:rsidP="000C3EEE">
      <w:pPr>
        <w:spacing w:line="240" w:lineRule="auto"/>
        <w:rPr>
          <w:color w:val="000000" w:themeColor="text1"/>
        </w:rPr>
      </w:pPr>
      <w:r>
        <w:rPr>
          <w:szCs w:val="24"/>
        </w:rPr>
        <w:t>Općina Vuka</w:t>
      </w:r>
      <w:r w:rsidR="000C3EEE">
        <w:rPr>
          <w:szCs w:val="24"/>
        </w:rPr>
        <w:t xml:space="preserve"> </w:t>
      </w:r>
      <w:r w:rsidR="000C3EEE" w:rsidRPr="00437C10">
        <w:rPr>
          <w:color w:val="000000" w:themeColor="text1"/>
        </w:rPr>
        <w:t>tekst javnog natječaja može objaviti i na oglasnoj ploči</w:t>
      </w:r>
      <w:r w:rsidR="00C8054F">
        <w:rPr>
          <w:color w:val="000000" w:themeColor="text1"/>
        </w:rPr>
        <w:t>.</w:t>
      </w:r>
    </w:p>
    <w:p w14:paraId="1F71E527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6F70DB5D" w14:textId="0E32AC25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673B16">
        <w:rPr>
          <w:szCs w:val="24"/>
        </w:rPr>
        <w:t>Općini Vuka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673B16">
        <w:rPr>
          <w:szCs w:val="24"/>
        </w:rPr>
        <w:t xml:space="preserve">Općine Vuka </w:t>
      </w:r>
      <w:hyperlink r:id="rId7" w:history="1">
        <w:r w:rsidR="00673B16" w:rsidRPr="0029387A">
          <w:rPr>
            <w:rStyle w:val="Hiperveza"/>
            <w:szCs w:val="24"/>
          </w:rPr>
          <w:t>www.opcina-vuka.hr</w:t>
        </w:r>
      </w:hyperlink>
      <w:r w:rsidR="00673B16">
        <w:rPr>
          <w:szCs w:val="24"/>
        </w:rPr>
        <w:t xml:space="preserve">. </w:t>
      </w:r>
    </w:p>
    <w:p w14:paraId="579C6297" w14:textId="77777777" w:rsidR="000C3EEE" w:rsidRDefault="000C3EEE" w:rsidP="00CF24EC">
      <w:pPr>
        <w:spacing w:line="240" w:lineRule="auto"/>
        <w:rPr>
          <w:szCs w:val="24"/>
        </w:rPr>
      </w:pPr>
    </w:p>
    <w:p w14:paraId="257F1299" w14:textId="1478E9BE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73FDA1B1" w14:textId="3AAA35C2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 xml:space="preserve">za zakup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6430ED66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441043B0" w14:textId="7DABC7D4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VI</w:t>
      </w:r>
      <w:r w:rsidR="00C90408" w:rsidRPr="00C12DB7">
        <w:rPr>
          <w:b/>
          <w:szCs w:val="24"/>
        </w:rPr>
        <w:t>.</w:t>
      </w:r>
    </w:p>
    <w:p w14:paraId="4A08E429" w14:textId="52B84A9C" w:rsidR="00495EEA" w:rsidRPr="009C45E8" w:rsidRDefault="00495EEA" w:rsidP="00495EEA">
      <w:pPr>
        <w:spacing w:after="120"/>
        <w:rPr>
          <w:szCs w:val="24"/>
        </w:rPr>
      </w:pPr>
      <w:r>
        <w:t xml:space="preserve">Odluku o izboru najpovoljnije ponude za zakup donosi </w:t>
      </w:r>
      <w:r w:rsidR="00673B16">
        <w:t>Općinsko vijeće Općine Vuka</w:t>
      </w:r>
      <w:r w:rsidR="00583FBD">
        <w:t>.</w:t>
      </w:r>
    </w:p>
    <w:p w14:paraId="5225D608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090C248" w14:textId="421E1DDB" w:rsidR="00E42840" w:rsidRDefault="00673B16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</w:t>
      </w:r>
      <w:r w:rsidR="00E42840" w:rsidRPr="00C12DB7">
        <w:rPr>
          <w:b/>
          <w:szCs w:val="24"/>
        </w:rPr>
        <w:t>.</w:t>
      </w:r>
    </w:p>
    <w:p w14:paraId="1C7A01AD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0F9F0232" w14:textId="02D88051"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673B16">
        <w:rPr>
          <w:szCs w:val="24"/>
        </w:rPr>
        <w:t>Jedinstveni upravno odjel Općine Vuka.</w:t>
      </w:r>
    </w:p>
    <w:p w14:paraId="6224026B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A7D9CF0" w14:textId="3B75C47E" w:rsidR="00E42840" w:rsidRDefault="00384999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14:paraId="5FFA6366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3C43372" w14:textId="5F22997F" w:rsidR="00D576FF" w:rsidRPr="00C12DB7" w:rsidRDefault="0042459B" w:rsidP="00CF24EC">
      <w:pPr>
        <w:spacing w:line="240" w:lineRule="auto"/>
        <w:rPr>
          <w:szCs w:val="24"/>
        </w:rPr>
      </w:pPr>
      <w:r>
        <w:rPr>
          <w:szCs w:val="24"/>
        </w:rPr>
        <w:t>Ova Odluka objavit će se u Službenom glasniku Općine Vuka.</w:t>
      </w:r>
    </w:p>
    <w:p w14:paraId="38F66BC4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3537767C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2BC9391B" w14:textId="62C8DC55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 w:rsidR="000E48F7">
        <w:rPr>
          <w:rFonts w:eastAsia="Times New Roman"/>
          <w:color w:val="000000"/>
          <w:szCs w:val="24"/>
          <w:lang w:eastAsia="hr-HR"/>
        </w:rPr>
        <w:t xml:space="preserve"> </w:t>
      </w:r>
      <w:r w:rsidR="00577191">
        <w:rPr>
          <w:rFonts w:eastAsia="Times New Roman"/>
          <w:color w:val="000000"/>
          <w:szCs w:val="24"/>
          <w:lang w:eastAsia="hr-HR"/>
        </w:rPr>
        <w:t>320-01/23-02/3</w:t>
      </w:r>
    </w:p>
    <w:p w14:paraId="61A09447" w14:textId="4D42B8FA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  <w:r w:rsidR="000E48F7">
        <w:rPr>
          <w:rFonts w:eastAsia="Times New Roman"/>
          <w:color w:val="000000"/>
          <w:szCs w:val="24"/>
          <w:lang w:eastAsia="hr-HR"/>
        </w:rPr>
        <w:t xml:space="preserve"> </w:t>
      </w:r>
      <w:r w:rsidR="00577191">
        <w:rPr>
          <w:rFonts w:eastAsia="Times New Roman"/>
          <w:color w:val="000000"/>
          <w:szCs w:val="24"/>
          <w:lang w:eastAsia="hr-HR"/>
        </w:rPr>
        <w:t>2158-42-02-23-7</w:t>
      </w:r>
    </w:p>
    <w:p w14:paraId="38C64C61" w14:textId="77777777" w:rsidR="00673B16" w:rsidRPr="00C12DB7" w:rsidRDefault="00673B16" w:rsidP="00673B16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71ACC754" w14:textId="2B732BA7" w:rsidR="00306895" w:rsidRDefault="0042459B" w:rsidP="00306895">
      <w:pPr>
        <w:spacing w:line="240" w:lineRule="auto"/>
        <w:ind w:right="-1347"/>
        <w:jc w:val="center"/>
        <w:rPr>
          <w:szCs w:val="24"/>
        </w:rPr>
      </w:pPr>
      <w:r>
        <w:rPr>
          <w:szCs w:val="24"/>
        </w:rPr>
        <w:t>Predsjednik Općinskog vijeća</w:t>
      </w:r>
    </w:p>
    <w:p w14:paraId="4BFEA18F" w14:textId="51FB944F" w:rsidR="0042459B" w:rsidRPr="00306895" w:rsidRDefault="0042459B" w:rsidP="00306895">
      <w:pPr>
        <w:spacing w:line="240" w:lineRule="auto"/>
        <w:ind w:right="-1347"/>
        <w:jc w:val="center"/>
        <w:rPr>
          <w:szCs w:val="24"/>
        </w:rPr>
      </w:pPr>
      <w:r>
        <w:rPr>
          <w:szCs w:val="24"/>
        </w:rPr>
        <w:t>Stjepan Ribić</w:t>
      </w:r>
    </w:p>
    <w:p w14:paraId="7703D7DB" w14:textId="4969D6DA" w:rsidR="00147A35" w:rsidRDefault="00147A35" w:rsidP="00CF24EC">
      <w:pPr>
        <w:spacing w:line="240" w:lineRule="auto"/>
        <w:rPr>
          <w:szCs w:val="24"/>
        </w:rPr>
      </w:pPr>
    </w:p>
    <w:p w14:paraId="7C644B93" w14:textId="2EB43333" w:rsidR="00847DA0" w:rsidRDefault="00847DA0" w:rsidP="00CF24EC">
      <w:pPr>
        <w:spacing w:line="240" w:lineRule="auto"/>
        <w:rPr>
          <w:szCs w:val="24"/>
        </w:rPr>
      </w:pPr>
    </w:p>
    <w:p w14:paraId="521CFB7A" w14:textId="3CE849E4" w:rsidR="00847DA0" w:rsidRDefault="00847DA0" w:rsidP="00CF24EC">
      <w:pPr>
        <w:spacing w:line="240" w:lineRule="auto"/>
        <w:rPr>
          <w:szCs w:val="24"/>
        </w:rPr>
      </w:pPr>
    </w:p>
    <w:p w14:paraId="3667901D" w14:textId="3E106BAC" w:rsidR="00847DA0" w:rsidRDefault="00847DA0" w:rsidP="00CF24EC">
      <w:pPr>
        <w:spacing w:line="240" w:lineRule="auto"/>
        <w:rPr>
          <w:szCs w:val="24"/>
        </w:rPr>
      </w:pPr>
    </w:p>
    <w:p w14:paraId="16FF75BC" w14:textId="61547560" w:rsidR="00847DA0" w:rsidRDefault="00847DA0" w:rsidP="00CF24EC">
      <w:pPr>
        <w:spacing w:line="240" w:lineRule="auto"/>
        <w:rPr>
          <w:szCs w:val="24"/>
        </w:rPr>
      </w:pPr>
    </w:p>
    <w:p w14:paraId="0027DA0B" w14:textId="13E47645" w:rsidR="00847DA0" w:rsidRDefault="00847DA0" w:rsidP="00CF24EC">
      <w:pPr>
        <w:spacing w:line="240" w:lineRule="auto"/>
        <w:rPr>
          <w:szCs w:val="24"/>
        </w:rPr>
      </w:pPr>
    </w:p>
    <w:p w14:paraId="3E99F73B" w14:textId="33AE6330" w:rsidR="00847DA0" w:rsidRDefault="00847DA0" w:rsidP="00CF24EC">
      <w:pPr>
        <w:spacing w:line="240" w:lineRule="auto"/>
        <w:rPr>
          <w:szCs w:val="24"/>
        </w:rPr>
      </w:pPr>
    </w:p>
    <w:p w14:paraId="442002CD" w14:textId="1B184E90" w:rsidR="00847DA0" w:rsidRDefault="00847DA0" w:rsidP="00CF24EC">
      <w:pPr>
        <w:spacing w:line="240" w:lineRule="auto"/>
        <w:rPr>
          <w:szCs w:val="24"/>
        </w:rPr>
      </w:pPr>
    </w:p>
    <w:p w14:paraId="0E8AA6DC" w14:textId="782FF067" w:rsidR="00847DA0" w:rsidRDefault="00847DA0" w:rsidP="00CF24EC">
      <w:pPr>
        <w:spacing w:line="240" w:lineRule="auto"/>
        <w:rPr>
          <w:szCs w:val="24"/>
        </w:rPr>
      </w:pPr>
    </w:p>
    <w:p w14:paraId="62269F3E" w14:textId="7EB8093A" w:rsidR="00847DA0" w:rsidRDefault="00847DA0" w:rsidP="00CF24EC">
      <w:pPr>
        <w:spacing w:line="240" w:lineRule="auto"/>
        <w:rPr>
          <w:szCs w:val="24"/>
        </w:rPr>
      </w:pPr>
    </w:p>
    <w:p w14:paraId="7546F200" w14:textId="3DBED4A0" w:rsidR="00847DA0" w:rsidRDefault="00847DA0" w:rsidP="00CF24EC">
      <w:pPr>
        <w:spacing w:line="240" w:lineRule="auto"/>
        <w:rPr>
          <w:szCs w:val="24"/>
        </w:rPr>
      </w:pPr>
    </w:p>
    <w:p w14:paraId="5CEFC3E2" w14:textId="753A930F" w:rsidR="00847DA0" w:rsidRDefault="00847DA0" w:rsidP="00CF24EC">
      <w:pPr>
        <w:spacing w:line="240" w:lineRule="auto"/>
        <w:rPr>
          <w:szCs w:val="24"/>
        </w:rPr>
      </w:pPr>
    </w:p>
    <w:p w14:paraId="31F8D36C" w14:textId="77777777" w:rsidR="00847DA0" w:rsidRDefault="00847DA0" w:rsidP="00CF24EC">
      <w:pPr>
        <w:spacing w:line="240" w:lineRule="auto"/>
        <w:rPr>
          <w:szCs w:val="24"/>
        </w:rPr>
        <w:sectPr w:rsidR="00847DA0" w:rsidSect="00847DA0">
          <w:pgSz w:w="11906" w:h="16838" w:code="9"/>
          <w:pgMar w:top="1276" w:right="1135" w:bottom="1418" w:left="1276" w:header="709" w:footer="709" w:gutter="0"/>
          <w:cols w:space="708"/>
          <w:docGrid w:linePitch="360"/>
        </w:sectPr>
      </w:pPr>
    </w:p>
    <w:p w14:paraId="3F58762B" w14:textId="2387D877" w:rsidR="00847DA0" w:rsidRDefault="00847DA0" w:rsidP="00847DA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>Na rok od 1</w:t>
      </w:r>
      <w:r w:rsidR="00CE7500">
        <w:rPr>
          <w:rFonts w:ascii="Times New Roman" w:hAnsi="Times New Roman"/>
          <w:b/>
          <w:sz w:val="24"/>
          <w:szCs w:val="24"/>
          <w:lang w:eastAsia="hr-HR"/>
        </w:rPr>
        <w:t>0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godina </w:t>
      </w:r>
    </w:p>
    <w:tbl>
      <w:tblPr>
        <w:tblW w:w="15594" w:type="dxa"/>
        <w:tblInd w:w="-1003" w:type="dxa"/>
        <w:tblLook w:val="04A0" w:firstRow="1" w:lastRow="0" w:firstColumn="1" w:lastColumn="0" w:noHBand="0" w:noVBand="1"/>
      </w:tblPr>
      <w:tblGrid>
        <w:gridCol w:w="851"/>
        <w:gridCol w:w="1174"/>
        <w:gridCol w:w="811"/>
        <w:gridCol w:w="1169"/>
        <w:gridCol w:w="1627"/>
        <w:gridCol w:w="1438"/>
        <w:gridCol w:w="1503"/>
        <w:gridCol w:w="1218"/>
        <w:gridCol w:w="1129"/>
        <w:gridCol w:w="1301"/>
        <w:gridCol w:w="1388"/>
        <w:gridCol w:w="1985"/>
      </w:tblGrid>
      <w:tr w:rsidR="00597E2B" w:rsidRPr="009C45E8" w14:paraId="3E5D2264" w14:textId="77777777" w:rsidTr="00682A23">
        <w:trPr>
          <w:trHeight w:val="89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798A9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8754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Naziv katastarske općine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65C7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PTC. Br.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948F9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Broj katastarske čestice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175D0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Način uporabe katastarske čestice (katastarska kultura)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3181FA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Način uporabe katastarske čestice (stvarno stanje)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456B9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Površina    (ha)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FB733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Jedinična zakupnina  (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EUR</w:t>
            </w: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3D7A5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Početna zakupnina (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EUR</w:t>
            </w: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D704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Postotak uveć./umanj.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9AE1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 xml:space="preserve"> Ukupna visina početne zakupnine      (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EUR</w:t>
            </w: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78F31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Napomena</w:t>
            </w:r>
          </w:p>
        </w:tc>
      </w:tr>
      <w:tr w:rsidR="00597E2B" w:rsidRPr="009C45E8" w14:paraId="6B8DA590" w14:textId="77777777" w:rsidTr="00682A23">
        <w:trPr>
          <w:trHeight w:val="1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D3D22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EFCEC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9ACB8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3F786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B79A5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7657A1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C872C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A41A0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4A27E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A9DB4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0EBBE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09A56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2</w:t>
            </w:r>
          </w:p>
        </w:tc>
      </w:tr>
      <w:tr w:rsidR="00597E2B" w:rsidRPr="009C45E8" w14:paraId="54EEE2D7" w14:textId="77777777" w:rsidTr="00682A23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157ABA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1FD53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02521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43DE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9687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28B50C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67ECD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B589C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4637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7*8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99B65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B75B7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9+10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FC96C" w14:textId="77777777" w:rsidR="00597E2B" w:rsidRPr="002253B9" w:rsidRDefault="00597E2B" w:rsidP="00D825CD">
            <w:pPr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</w:tr>
      <w:tr w:rsidR="00597E2B" w:rsidRPr="009C45E8" w14:paraId="40A5B479" w14:textId="77777777" w:rsidTr="00682A2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2B31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5E1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4F9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54C" w14:textId="26F972D4" w:rsidR="00597E2B" w:rsidRPr="002253B9" w:rsidRDefault="00CE7500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sz w:val="21"/>
                <w:szCs w:val="21"/>
                <w:lang w:eastAsia="hr-HR"/>
              </w:rPr>
              <w:t>859/10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394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BEFB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7155" w14:textId="2098FBB6" w:rsidR="00597E2B" w:rsidRPr="002253B9" w:rsidRDefault="00CE7500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CE7500">
              <w:rPr>
                <w:color w:val="000000"/>
                <w:sz w:val="21"/>
                <w:szCs w:val="21"/>
              </w:rPr>
              <w:tab/>
              <w:t>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E7500">
              <w:rPr>
                <w:color w:val="000000"/>
                <w:sz w:val="21"/>
                <w:szCs w:val="21"/>
              </w:rPr>
              <w:t>1743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507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9DCB" w14:textId="0BC276DA" w:rsidR="00597E2B" w:rsidRPr="002253B9" w:rsidRDefault="00CE7500" w:rsidP="00D825CD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317,96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3CD4" w14:textId="77777777" w:rsidR="00597E2B" w:rsidRPr="002253B9" w:rsidRDefault="00597E2B" w:rsidP="00D825CD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60D0" w14:textId="41DF4253" w:rsidR="00597E2B" w:rsidRPr="002253B9" w:rsidRDefault="00CE7500" w:rsidP="00D825CD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317,96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F68F" w14:textId="77777777" w:rsidR="00597E2B" w:rsidRPr="002253B9" w:rsidRDefault="00597E2B" w:rsidP="00D825CD">
            <w:pPr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</w:tr>
    </w:tbl>
    <w:p w14:paraId="27916B44" w14:textId="77777777" w:rsidR="00682A23" w:rsidRPr="00682A23" w:rsidRDefault="00682A23" w:rsidP="00682A2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682A23">
        <w:rPr>
          <w:rFonts w:ascii="Times New Roman" w:hAnsi="Times New Roman"/>
          <w:bCs/>
          <w:sz w:val="24"/>
          <w:szCs w:val="24"/>
        </w:rPr>
        <w:t>*Fiksni tečaj konverzije: 7,53450</w:t>
      </w:r>
    </w:p>
    <w:p w14:paraId="10CCC86D" w14:textId="77777777" w:rsidR="00682A23" w:rsidRPr="00682A23" w:rsidRDefault="00682A23" w:rsidP="00682A2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682A23">
        <w:rPr>
          <w:rFonts w:ascii="Times New Roman" w:hAnsi="Times New Roman"/>
          <w:bCs/>
          <w:sz w:val="24"/>
          <w:szCs w:val="24"/>
        </w:rPr>
        <w:t>Sveukupna površina u natječaju u ha: 5,1743</w:t>
      </w:r>
    </w:p>
    <w:p w14:paraId="4C0DCBF5" w14:textId="1B31C455" w:rsidR="008416E9" w:rsidRPr="00682A23" w:rsidRDefault="00682A23" w:rsidP="00682A2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682A23">
        <w:rPr>
          <w:rFonts w:ascii="Times New Roman" w:hAnsi="Times New Roman"/>
          <w:bCs/>
          <w:sz w:val="24"/>
          <w:szCs w:val="24"/>
        </w:rPr>
        <w:t>Sveukupna početna zakupnina u natječaju u eurima: 317,96 eura</w:t>
      </w:r>
    </w:p>
    <w:sectPr w:rsidR="008416E9" w:rsidRPr="00682A23" w:rsidSect="00C46F6C">
      <w:pgSz w:w="16838" w:h="11906" w:orient="landscape" w:code="9"/>
      <w:pgMar w:top="1134" w:right="127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7277" w14:textId="77777777" w:rsidR="00026650" w:rsidRDefault="00026650" w:rsidP="007C545F">
      <w:pPr>
        <w:spacing w:line="240" w:lineRule="auto"/>
      </w:pPr>
      <w:r>
        <w:separator/>
      </w:r>
    </w:p>
  </w:endnote>
  <w:endnote w:type="continuationSeparator" w:id="0">
    <w:p w14:paraId="27AA00ED" w14:textId="77777777" w:rsidR="00026650" w:rsidRDefault="00026650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3F73" w14:textId="77777777" w:rsidR="00026650" w:rsidRDefault="00026650" w:rsidP="007C545F">
      <w:pPr>
        <w:spacing w:line="240" w:lineRule="auto"/>
      </w:pPr>
      <w:r>
        <w:separator/>
      </w:r>
    </w:p>
  </w:footnote>
  <w:footnote w:type="continuationSeparator" w:id="0">
    <w:p w14:paraId="14AE655B" w14:textId="77777777" w:rsidR="00026650" w:rsidRDefault="00026650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26650"/>
    <w:rsid w:val="00043714"/>
    <w:rsid w:val="0005013C"/>
    <w:rsid w:val="00077D52"/>
    <w:rsid w:val="000A12F4"/>
    <w:rsid w:val="000B6BF2"/>
    <w:rsid w:val="000C34D5"/>
    <w:rsid w:val="000C3EEE"/>
    <w:rsid w:val="000E48F7"/>
    <w:rsid w:val="000E5973"/>
    <w:rsid w:val="00106C78"/>
    <w:rsid w:val="00147A35"/>
    <w:rsid w:val="00152449"/>
    <w:rsid w:val="00170431"/>
    <w:rsid w:val="00173C81"/>
    <w:rsid w:val="002253B9"/>
    <w:rsid w:val="002467C5"/>
    <w:rsid w:val="00280C11"/>
    <w:rsid w:val="00292358"/>
    <w:rsid w:val="0029379D"/>
    <w:rsid w:val="00296419"/>
    <w:rsid w:val="002A1D91"/>
    <w:rsid w:val="002E3350"/>
    <w:rsid w:val="00306895"/>
    <w:rsid w:val="00325A1C"/>
    <w:rsid w:val="003657DA"/>
    <w:rsid w:val="00384999"/>
    <w:rsid w:val="00396A96"/>
    <w:rsid w:val="003C3452"/>
    <w:rsid w:val="003E72FB"/>
    <w:rsid w:val="003F2A03"/>
    <w:rsid w:val="0041771A"/>
    <w:rsid w:val="0042459B"/>
    <w:rsid w:val="004374E6"/>
    <w:rsid w:val="00443F96"/>
    <w:rsid w:val="0045079F"/>
    <w:rsid w:val="00476871"/>
    <w:rsid w:val="0048160E"/>
    <w:rsid w:val="00487966"/>
    <w:rsid w:val="00491C7C"/>
    <w:rsid w:val="00495EEA"/>
    <w:rsid w:val="004A1FD7"/>
    <w:rsid w:val="004C2EF5"/>
    <w:rsid w:val="004D18F4"/>
    <w:rsid w:val="004D406B"/>
    <w:rsid w:val="004D69AF"/>
    <w:rsid w:val="004D71DD"/>
    <w:rsid w:val="004F133F"/>
    <w:rsid w:val="005274D0"/>
    <w:rsid w:val="00543CC2"/>
    <w:rsid w:val="0055068B"/>
    <w:rsid w:val="00560B65"/>
    <w:rsid w:val="00577191"/>
    <w:rsid w:val="00583FBD"/>
    <w:rsid w:val="005920AC"/>
    <w:rsid w:val="00597E2B"/>
    <w:rsid w:val="005E1B2C"/>
    <w:rsid w:val="0060451A"/>
    <w:rsid w:val="00632C5D"/>
    <w:rsid w:val="00643C7C"/>
    <w:rsid w:val="00665286"/>
    <w:rsid w:val="0067027D"/>
    <w:rsid w:val="00673B16"/>
    <w:rsid w:val="00675814"/>
    <w:rsid w:val="0068168F"/>
    <w:rsid w:val="00682A23"/>
    <w:rsid w:val="006A5DB7"/>
    <w:rsid w:val="006B35B7"/>
    <w:rsid w:val="006B5AE5"/>
    <w:rsid w:val="006D4715"/>
    <w:rsid w:val="006E5056"/>
    <w:rsid w:val="006E653E"/>
    <w:rsid w:val="006E6D1B"/>
    <w:rsid w:val="006E7EBD"/>
    <w:rsid w:val="006F1254"/>
    <w:rsid w:val="006F6502"/>
    <w:rsid w:val="00710284"/>
    <w:rsid w:val="0071584A"/>
    <w:rsid w:val="007165AA"/>
    <w:rsid w:val="00732F94"/>
    <w:rsid w:val="007C545F"/>
    <w:rsid w:val="007D3665"/>
    <w:rsid w:val="00806B42"/>
    <w:rsid w:val="008416E9"/>
    <w:rsid w:val="00845496"/>
    <w:rsid w:val="00847B46"/>
    <w:rsid w:val="00847DA0"/>
    <w:rsid w:val="00855F22"/>
    <w:rsid w:val="00880796"/>
    <w:rsid w:val="0088440B"/>
    <w:rsid w:val="008A6148"/>
    <w:rsid w:val="008F68CF"/>
    <w:rsid w:val="00921B8E"/>
    <w:rsid w:val="00932BF2"/>
    <w:rsid w:val="009429D6"/>
    <w:rsid w:val="00986EA1"/>
    <w:rsid w:val="009D6CA4"/>
    <w:rsid w:val="009E5CAA"/>
    <w:rsid w:val="009F3107"/>
    <w:rsid w:val="009F52FB"/>
    <w:rsid w:val="00A03F0B"/>
    <w:rsid w:val="00A338C7"/>
    <w:rsid w:val="00A54D57"/>
    <w:rsid w:val="00A72204"/>
    <w:rsid w:val="00AB535C"/>
    <w:rsid w:val="00AC59F0"/>
    <w:rsid w:val="00AE5EAA"/>
    <w:rsid w:val="00B00180"/>
    <w:rsid w:val="00B32EC2"/>
    <w:rsid w:val="00B33AB8"/>
    <w:rsid w:val="00B355C9"/>
    <w:rsid w:val="00B470ED"/>
    <w:rsid w:val="00B50406"/>
    <w:rsid w:val="00B70EC8"/>
    <w:rsid w:val="00B72ACF"/>
    <w:rsid w:val="00B9613A"/>
    <w:rsid w:val="00BA6CA7"/>
    <w:rsid w:val="00BC293C"/>
    <w:rsid w:val="00BE06A9"/>
    <w:rsid w:val="00BE15D4"/>
    <w:rsid w:val="00BF0570"/>
    <w:rsid w:val="00BF0E70"/>
    <w:rsid w:val="00BF0EC5"/>
    <w:rsid w:val="00BF4010"/>
    <w:rsid w:val="00C12DB7"/>
    <w:rsid w:val="00C23CB5"/>
    <w:rsid w:val="00C34018"/>
    <w:rsid w:val="00C46F6C"/>
    <w:rsid w:val="00C8054F"/>
    <w:rsid w:val="00C90408"/>
    <w:rsid w:val="00CE7500"/>
    <w:rsid w:val="00CF24EC"/>
    <w:rsid w:val="00D253B9"/>
    <w:rsid w:val="00D44B64"/>
    <w:rsid w:val="00D5013D"/>
    <w:rsid w:val="00D56B0A"/>
    <w:rsid w:val="00D576FF"/>
    <w:rsid w:val="00D67BB0"/>
    <w:rsid w:val="00D70BA6"/>
    <w:rsid w:val="00DD1FFD"/>
    <w:rsid w:val="00DD5928"/>
    <w:rsid w:val="00E31AA1"/>
    <w:rsid w:val="00E3398B"/>
    <w:rsid w:val="00E40BC5"/>
    <w:rsid w:val="00E42840"/>
    <w:rsid w:val="00E54A30"/>
    <w:rsid w:val="00E56054"/>
    <w:rsid w:val="00E76C21"/>
    <w:rsid w:val="00E82625"/>
    <w:rsid w:val="00ED6533"/>
    <w:rsid w:val="00EF3229"/>
    <w:rsid w:val="00F00BD5"/>
    <w:rsid w:val="00F41874"/>
    <w:rsid w:val="00F90014"/>
    <w:rsid w:val="00F927BC"/>
    <w:rsid w:val="00F96042"/>
    <w:rsid w:val="00F9663F"/>
    <w:rsid w:val="00FC5AC1"/>
    <w:rsid w:val="00FF514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F15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73B1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uk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15D8-4D91-4F2A-AE61-466A7055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Opcina Vuka</cp:lastModifiedBy>
  <cp:revision>4</cp:revision>
  <cp:lastPrinted>2023-04-26T05:28:00Z</cp:lastPrinted>
  <dcterms:created xsi:type="dcterms:W3CDTF">2023-05-17T11:05:00Z</dcterms:created>
  <dcterms:modified xsi:type="dcterms:W3CDTF">2023-05-26T05:14:00Z</dcterms:modified>
</cp:coreProperties>
</file>